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3BC286" w14:textId="0BDAA27B" w:rsidR="006758F0" w:rsidRPr="00B45184" w:rsidRDefault="006758F0" w:rsidP="006758F0">
      <w:pPr>
        <w:jc w:val="center"/>
        <w:rPr>
          <w:b/>
          <w:bCs/>
          <w:u w:val="single"/>
        </w:rPr>
      </w:pPr>
      <w:bookmarkStart w:id="0" w:name="_GoBack"/>
      <w:bookmarkEnd w:id="0"/>
      <w:r w:rsidRPr="00B45184">
        <w:rPr>
          <w:b/>
          <w:bCs/>
          <w:sz w:val="24"/>
          <w:szCs w:val="24"/>
          <w:u w:val="single"/>
        </w:rPr>
        <w:t>Εξέταση στη θεωρία του μαθήματος Ηλεκτρομαγνητικό Πεδίο Ι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2103"/>
        <w:gridCol w:w="1364"/>
        <w:gridCol w:w="1365"/>
        <w:gridCol w:w="1365"/>
      </w:tblGrid>
      <w:tr w:rsidR="006758F0" w:rsidRPr="00594C43" w14:paraId="261DA116" w14:textId="77777777" w:rsidTr="00B45184">
        <w:trPr>
          <w:cantSplit/>
          <w:trHeight w:val="393"/>
          <w:jc w:val="center"/>
        </w:trPr>
        <w:tc>
          <w:tcPr>
            <w:tcW w:w="2103" w:type="dxa"/>
            <w:shd w:val="clear" w:color="auto" w:fill="E0E0E0"/>
            <w:vAlign w:val="center"/>
          </w:tcPr>
          <w:p w14:paraId="5F8B97B5" w14:textId="77777777" w:rsidR="006758F0" w:rsidRPr="00594C43" w:rsidRDefault="006758F0" w:rsidP="00B45184">
            <w:pPr>
              <w:pStyle w:val="Heading1"/>
              <w:spacing w:before="0" w:after="0"/>
              <w:rPr>
                <w:sz w:val="22"/>
                <w:szCs w:val="22"/>
              </w:rPr>
            </w:pPr>
            <w:r w:rsidRPr="00B45184">
              <w:rPr>
                <w:color w:val="auto"/>
                <w:sz w:val="22"/>
                <w:szCs w:val="22"/>
              </w:rPr>
              <w:t>Ονοματεπώνυμο</w:t>
            </w:r>
          </w:p>
        </w:tc>
        <w:tc>
          <w:tcPr>
            <w:tcW w:w="4094" w:type="dxa"/>
            <w:gridSpan w:val="3"/>
            <w:vAlign w:val="center"/>
          </w:tcPr>
          <w:p w14:paraId="0947E4B5" w14:textId="77777777" w:rsidR="006758F0" w:rsidRPr="00594C43" w:rsidRDefault="006758F0" w:rsidP="00B45184">
            <w:pPr>
              <w:spacing w:after="0"/>
            </w:pPr>
          </w:p>
        </w:tc>
      </w:tr>
      <w:tr w:rsidR="006758F0" w:rsidRPr="00594C43" w14:paraId="61F7AC4C" w14:textId="77777777" w:rsidTr="00B45184">
        <w:trPr>
          <w:cantSplit/>
          <w:trHeight w:val="300"/>
          <w:jc w:val="center"/>
        </w:trPr>
        <w:tc>
          <w:tcPr>
            <w:tcW w:w="2103" w:type="dxa"/>
            <w:shd w:val="clear" w:color="auto" w:fill="E0E0E0"/>
            <w:vAlign w:val="center"/>
          </w:tcPr>
          <w:p w14:paraId="59B99EB5" w14:textId="77777777" w:rsidR="006758F0" w:rsidRPr="00594C43" w:rsidRDefault="006758F0" w:rsidP="00B45184">
            <w:pPr>
              <w:spacing w:after="0"/>
            </w:pPr>
            <w:r w:rsidRPr="00594C43">
              <w:rPr>
                <w:b/>
                <w:bCs/>
              </w:rPr>
              <w:t>A.M.</w:t>
            </w:r>
          </w:p>
        </w:tc>
        <w:tc>
          <w:tcPr>
            <w:tcW w:w="1364" w:type="dxa"/>
            <w:vAlign w:val="center"/>
          </w:tcPr>
          <w:p w14:paraId="410A7E2A" w14:textId="77777777" w:rsidR="006758F0" w:rsidRPr="00594C43" w:rsidRDefault="006758F0" w:rsidP="00B45184">
            <w:pPr>
              <w:pStyle w:val="Heading2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365" w:type="dxa"/>
            <w:shd w:val="clear" w:color="auto" w:fill="E0E0E0"/>
            <w:vAlign w:val="center"/>
          </w:tcPr>
          <w:p w14:paraId="4A96E720" w14:textId="77777777" w:rsidR="006758F0" w:rsidRPr="00594C43" w:rsidRDefault="006758F0" w:rsidP="00B45184">
            <w:pPr>
              <w:pStyle w:val="Heading2"/>
              <w:spacing w:before="0" w:after="0"/>
              <w:rPr>
                <w:sz w:val="22"/>
                <w:szCs w:val="22"/>
              </w:rPr>
            </w:pPr>
            <w:r w:rsidRPr="00B45184">
              <w:rPr>
                <w:color w:val="auto"/>
                <w:sz w:val="22"/>
                <w:szCs w:val="22"/>
              </w:rPr>
              <w:t>Εξάμηνο</w:t>
            </w:r>
          </w:p>
        </w:tc>
        <w:tc>
          <w:tcPr>
            <w:tcW w:w="1365" w:type="dxa"/>
            <w:vAlign w:val="center"/>
          </w:tcPr>
          <w:p w14:paraId="1A2D969C" w14:textId="77777777" w:rsidR="006758F0" w:rsidRPr="00594C43" w:rsidRDefault="006758F0" w:rsidP="00B45184">
            <w:pPr>
              <w:pStyle w:val="Heading2"/>
              <w:spacing w:before="0" w:after="0"/>
              <w:rPr>
                <w:sz w:val="22"/>
                <w:szCs w:val="22"/>
              </w:rPr>
            </w:pPr>
          </w:p>
        </w:tc>
      </w:tr>
    </w:tbl>
    <w:p w14:paraId="23824766" w14:textId="77777777" w:rsidR="00F958D3" w:rsidRDefault="00F958D3" w:rsidP="006758F0">
      <w:pPr>
        <w:tabs>
          <w:tab w:val="left" w:pos="270"/>
          <w:tab w:val="left" w:pos="912"/>
        </w:tabs>
        <w:spacing w:before="180" w:line="240" w:lineRule="atLeast"/>
        <w:ind w:left="270"/>
        <w:jc w:val="center"/>
        <w:rPr>
          <w:b/>
          <w:sz w:val="28"/>
          <w:szCs w:val="28"/>
          <w:u w:val="single"/>
        </w:rPr>
      </w:pPr>
    </w:p>
    <w:p w14:paraId="2674B68E" w14:textId="228A022D" w:rsidR="006758F0" w:rsidRDefault="00B45184" w:rsidP="006758F0">
      <w:pPr>
        <w:tabs>
          <w:tab w:val="left" w:pos="270"/>
          <w:tab w:val="left" w:pos="912"/>
        </w:tabs>
        <w:spacing w:before="180" w:line="240" w:lineRule="atLeast"/>
        <w:ind w:left="27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Διάρκεια </w:t>
      </w:r>
      <w:r w:rsidR="00F958D3">
        <w:rPr>
          <w:b/>
          <w:sz w:val="28"/>
          <w:szCs w:val="28"/>
          <w:u w:val="single"/>
          <w:lang w:val="en-US"/>
        </w:rPr>
        <w:t xml:space="preserve">1.5 </w:t>
      </w:r>
      <w:r w:rsidR="00F958D3">
        <w:rPr>
          <w:b/>
          <w:sz w:val="28"/>
          <w:szCs w:val="28"/>
          <w:u w:val="single"/>
        </w:rPr>
        <w:t>ώρα</w:t>
      </w:r>
    </w:p>
    <w:p w14:paraId="23BCEA71" w14:textId="77777777" w:rsidR="00151309" w:rsidRDefault="0028623F" w:rsidP="00151309">
      <w:pPr>
        <w:spacing w:after="120"/>
        <w:ind w:left="-540" w:right="-720"/>
        <w:jc w:val="both"/>
        <w:rPr>
          <w:b/>
          <w:bCs/>
          <w:color w:val="000000" w:themeColor="text1"/>
          <w:u w:val="single"/>
        </w:rPr>
      </w:pPr>
      <w:r w:rsidRPr="00B45184">
        <w:rPr>
          <w:b/>
          <w:bCs/>
          <w:color w:val="000000" w:themeColor="text1"/>
          <w:u w:val="single"/>
        </w:rPr>
        <w:t>ΘΕΜΑ 1</w:t>
      </w:r>
      <w:r w:rsidRPr="00B45184">
        <w:rPr>
          <w:b/>
          <w:bCs/>
          <w:color w:val="000000" w:themeColor="text1"/>
          <w:u w:val="single"/>
          <w:vertAlign w:val="superscript"/>
        </w:rPr>
        <w:t>Ο</w:t>
      </w:r>
      <w:r w:rsidR="00BF449A">
        <w:rPr>
          <w:b/>
          <w:bCs/>
          <w:color w:val="000000" w:themeColor="text1"/>
          <w:u w:val="single"/>
        </w:rPr>
        <w:t xml:space="preserve"> (</w:t>
      </w:r>
      <w:r w:rsidR="009A5BC3">
        <w:rPr>
          <w:b/>
          <w:bCs/>
          <w:color w:val="000000" w:themeColor="text1"/>
          <w:u w:val="single"/>
        </w:rPr>
        <w:t>2</w:t>
      </w:r>
      <w:r w:rsidR="00BF449A">
        <w:rPr>
          <w:b/>
          <w:bCs/>
          <w:color w:val="000000" w:themeColor="text1"/>
          <w:u w:val="single"/>
        </w:rPr>
        <w:t xml:space="preserve"> μον.)</w:t>
      </w:r>
      <w:r>
        <w:rPr>
          <w:color w:val="000000" w:themeColor="text1"/>
        </w:rPr>
        <w:t xml:space="preserve">: </w:t>
      </w:r>
      <w:r w:rsidR="009A5BC3" w:rsidRPr="009A5BC3">
        <w:t>Θεωρ</w:t>
      </w:r>
      <w:r w:rsidR="009A5BC3">
        <w:t>ή</w:t>
      </w:r>
      <w:r w:rsidR="009A5BC3" w:rsidRPr="009A5BC3">
        <w:t xml:space="preserve">στε ότι η ένταση ενός ηλεκτρικού πεδίου δίνεται από τη σχέση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Ε</m:t>
            </m:r>
          </m:e>
        </m:acc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acc>
          <m:accPr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x</m:t>
            </m:r>
          </m:e>
        </m:acc>
        <m:r>
          <w:rPr>
            <w:rFonts w:ascii="Cambria Math" w:hAnsi="Cambria Math"/>
          </w:rPr>
          <m:t>+</m:t>
        </m:r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 xml:space="preserve"> </m:t>
        </m:r>
        <m:acc>
          <m:accPr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y</m:t>
            </m:r>
          </m:e>
        </m:acc>
        <m:r>
          <w:rPr>
            <w:rFonts w:ascii="Cambria Math" w:hAnsi="Cambria Math"/>
          </w:rPr>
          <m:t>+</m:t>
        </m:r>
        <m:r>
          <w:rPr>
            <w:rFonts w:ascii="Cambria Math" w:hAnsi="Cambria Math"/>
            <w:lang w:val="en-US"/>
          </w:rPr>
          <m:t>z</m:t>
        </m:r>
        <m:acc>
          <m:accPr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z</m:t>
            </m:r>
          </m:e>
        </m:acc>
      </m:oMath>
      <w:r w:rsidR="009A5BC3" w:rsidRPr="009A5BC3">
        <w:t xml:space="preserve">. Μπορεί πεδίο αυτής της μορφής να είναι ηλεκτροστατικό; Εάν ναι, τι συμπεραίνετε για το αντίστοιχο  δυναμικό; </w:t>
      </w:r>
      <w:r>
        <w:t xml:space="preserve"> </w:t>
      </w:r>
    </w:p>
    <w:p w14:paraId="72BB5792" w14:textId="77777777" w:rsidR="00D865F1" w:rsidRPr="00626988" w:rsidRDefault="00D865F1" w:rsidP="00151309">
      <w:pPr>
        <w:ind w:right="-720"/>
        <w:rPr>
          <w:lang w:val="en-US"/>
        </w:rPr>
      </w:pPr>
    </w:p>
    <w:p w14:paraId="450BA1AD" w14:textId="38AE8A64" w:rsidR="003126A3" w:rsidRPr="00626988" w:rsidRDefault="00B45184" w:rsidP="00151309">
      <w:pPr>
        <w:ind w:left="-540" w:right="-720"/>
        <w:jc w:val="both"/>
      </w:pPr>
      <w:r w:rsidRPr="00BF449A">
        <w:rPr>
          <w:b/>
          <w:bCs/>
          <w:u w:val="single"/>
        </w:rPr>
        <w:t xml:space="preserve">ΘΕΜΑ </w:t>
      </w:r>
      <w:r w:rsidR="00626988" w:rsidRPr="00626988">
        <w:rPr>
          <w:b/>
          <w:bCs/>
          <w:u w:val="single"/>
        </w:rPr>
        <w:t>2</w:t>
      </w:r>
      <w:r w:rsidRPr="00BF449A">
        <w:rPr>
          <w:b/>
          <w:bCs/>
          <w:u w:val="single"/>
          <w:vertAlign w:val="superscript"/>
        </w:rPr>
        <w:t>Ο</w:t>
      </w:r>
      <w:r w:rsidR="00BF449A">
        <w:rPr>
          <w:b/>
          <w:bCs/>
          <w:u w:val="single"/>
        </w:rPr>
        <w:t xml:space="preserve"> (4μον.)</w:t>
      </w:r>
      <w:r w:rsidRPr="00BF449A">
        <w:rPr>
          <w:b/>
          <w:bCs/>
          <w:u w:val="single"/>
        </w:rPr>
        <w:t>:</w:t>
      </w:r>
      <w:r w:rsidRPr="00BF449A">
        <w:t xml:space="preserve"> </w:t>
      </w:r>
      <w:r w:rsidR="00151309" w:rsidRPr="00151309">
        <w:t xml:space="preserve">Αγώγιμη σφαίρα ακτίνας </w:t>
      </w:r>
      <w:r w:rsidR="00151309" w:rsidRPr="00151309">
        <w:rPr>
          <w:lang w:val="en-US"/>
        </w:rPr>
        <w:t>b</w:t>
      </w:r>
      <w:r w:rsidR="00151309" w:rsidRPr="00151309">
        <w:t xml:space="preserve"> φέρει φορτίο +</w:t>
      </w:r>
      <w:r w:rsidR="00151309" w:rsidRPr="00151309">
        <w:rPr>
          <w:lang w:val="en-US"/>
        </w:rPr>
        <w:t>Q</w:t>
      </w:r>
      <w:r w:rsidR="00151309" w:rsidRPr="00151309">
        <w:t xml:space="preserve"> (με </w:t>
      </w:r>
      <w:r w:rsidR="00151309" w:rsidRPr="00151309">
        <w:rPr>
          <w:lang w:val="en-US"/>
        </w:rPr>
        <w:t>Q</w:t>
      </w:r>
      <w:r w:rsidR="00151309" w:rsidRPr="00151309">
        <w:t xml:space="preserve">&gt;0) και τοποθετείται εντός λεπτού, σφαιρικού μεταλλικού φλοιού ακτίνας </w:t>
      </w:r>
      <m:oMath>
        <m:r>
          <w:rPr>
            <w:rFonts w:ascii="Cambria Math" w:hAnsi="Cambria Math"/>
          </w:rPr>
          <m:t>a</m:t>
        </m:r>
      </m:oMath>
      <w:r w:rsidR="00151309" w:rsidRPr="00151309">
        <w:t xml:space="preserve"> που φέρει φορτίο –</w:t>
      </w:r>
      <w:r w:rsidR="00151309" w:rsidRPr="00151309">
        <w:rPr>
          <w:lang w:val="en-US"/>
        </w:rPr>
        <w:t>Q</w:t>
      </w:r>
      <w:r w:rsidR="00151309" w:rsidRPr="00151309">
        <w:t>. Να υπολογίσετε την ένταση του ηλεκτρικού πεδίου και το δυναμικό για όλες τις αποστάσεις μεταξύ των δύο σφαιρών (</w:t>
      </w:r>
      <m:oMath>
        <m:r>
          <w:rPr>
            <w:rFonts w:ascii="Cambria Math" w:hAnsi="Cambria Math"/>
          </w:rPr>
          <m:t>b≤r≤a</m:t>
        </m:r>
      </m:oMath>
      <w:r w:rsidR="00151309" w:rsidRPr="00151309">
        <w:t xml:space="preserve">) καθώς και έξω από τη σφαίρα ακτίνας </w:t>
      </w:r>
      <m:oMath>
        <m:r>
          <w:rPr>
            <w:rFonts w:ascii="Cambria Math" w:hAnsi="Cambria Math"/>
          </w:rPr>
          <m:t>a</m:t>
        </m:r>
      </m:oMath>
      <w:r w:rsidR="00151309" w:rsidRPr="00151309">
        <w:t xml:space="preserve"> (</w:t>
      </w:r>
      <m:oMath>
        <m:r>
          <w:rPr>
            <w:rFonts w:ascii="Cambria Math" w:hAnsi="Cambria Math"/>
          </w:rPr>
          <m:t>r≥</m:t>
        </m:r>
        <m:r>
          <w:rPr>
            <w:rFonts w:ascii="Cambria Math" w:hAnsi="Cambria Math"/>
            <w:lang w:val="en-US"/>
          </w:rPr>
          <m:t>a</m:t>
        </m:r>
      </m:oMath>
      <w:r w:rsidR="00151309" w:rsidRPr="00151309">
        <w:t>).</w:t>
      </w:r>
    </w:p>
    <w:p w14:paraId="2BB739F0" w14:textId="77777777" w:rsidR="00626988" w:rsidRPr="00626988" w:rsidRDefault="00626988" w:rsidP="00626988">
      <w:pPr>
        <w:ind w:left="-540" w:right="-720"/>
        <w:jc w:val="both"/>
      </w:pPr>
    </w:p>
    <w:p w14:paraId="53728C19" w14:textId="272C6BF2" w:rsidR="00626988" w:rsidRPr="003364C4" w:rsidRDefault="00626988" w:rsidP="00626988">
      <w:pPr>
        <w:ind w:left="-540" w:right="-720"/>
        <w:jc w:val="both"/>
      </w:pPr>
      <w:r w:rsidRPr="00BF449A">
        <w:rPr>
          <w:b/>
          <w:bCs/>
          <w:u w:val="single"/>
        </w:rPr>
        <w:t xml:space="preserve">ΘΕΜΑ </w:t>
      </w:r>
      <w:r w:rsidRPr="00E7102E">
        <w:rPr>
          <w:b/>
          <w:bCs/>
          <w:u w:val="single"/>
        </w:rPr>
        <w:t>3</w:t>
      </w:r>
      <w:r w:rsidRPr="00BF449A">
        <w:rPr>
          <w:b/>
          <w:bCs/>
          <w:u w:val="single"/>
          <w:vertAlign w:val="superscript"/>
        </w:rPr>
        <w:t>Ο</w:t>
      </w:r>
      <w:r>
        <w:rPr>
          <w:b/>
          <w:bCs/>
          <w:u w:val="single"/>
        </w:rPr>
        <w:t xml:space="preserve"> (4μον.)</w:t>
      </w:r>
      <w:r w:rsidRPr="00BF449A">
        <w:rPr>
          <w:b/>
          <w:bCs/>
          <w:u w:val="single"/>
        </w:rPr>
        <w:t>:</w:t>
      </w:r>
      <w:r w:rsidRPr="00BF449A">
        <w:t xml:space="preserve"> </w:t>
      </w:r>
      <w:r w:rsidRPr="00626988">
        <w:rPr>
          <w:lang w:val="en-US"/>
        </w:rPr>
        <w:t>M</w:t>
      </w:r>
      <w:r w:rsidRPr="00626988">
        <w:t xml:space="preserve">ία φορτισμένη </w:t>
      </w:r>
      <w:r>
        <w:t xml:space="preserve">σημειακή </w:t>
      </w:r>
      <w:r w:rsidRPr="00626988">
        <w:t xml:space="preserve">σφαίρα με μάζα </w:t>
      </w:r>
      <w:r w:rsidRPr="00626988">
        <w:rPr>
          <w:lang w:val="en-US"/>
        </w:rPr>
        <w:t>m</w:t>
      </w:r>
      <w:r w:rsidRPr="00626988">
        <w:t xml:space="preserve"> = 0</w:t>
      </w:r>
      <w:r>
        <w:t>.</w:t>
      </w:r>
      <w:r w:rsidRPr="00626988">
        <w:t xml:space="preserve">2 </w:t>
      </w:r>
      <w:r w:rsidRPr="00626988">
        <w:rPr>
          <w:lang w:val="en-US"/>
        </w:rPr>
        <w:t>kg</w:t>
      </w:r>
      <w:r w:rsidRPr="00626988">
        <w:t xml:space="preserve"> και άγνωστο </w:t>
      </w:r>
      <w:r>
        <w:t>φορτίο</w:t>
      </w:r>
      <w:r w:rsidRPr="00626988">
        <w:t xml:space="preserve"> </w:t>
      </w:r>
      <w:r w:rsidRPr="00626988">
        <w:rPr>
          <w:lang w:val="en-US"/>
        </w:rPr>
        <w:t>q</w:t>
      </w:r>
      <w:r w:rsidRPr="00626988">
        <w:t xml:space="preserve"> κρέμεται </w:t>
      </w:r>
      <w:r>
        <w:t>με</w:t>
      </w:r>
      <w:r w:rsidRPr="00626988">
        <w:t xml:space="preserve"> μια ελαφριά κλωστή από </w:t>
      </w:r>
      <w:r>
        <w:t>την</w:t>
      </w:r>
      <w:r w:rsidRPr="00626988">
        <w:t xml:space="preserve"> οροφή. </w:t>
      </w:r>
      <w:r>
        <w:t>Ένα φορτίο</w:t>
      </w:r>
      <w:r w:rsidRPr="00626988">
        <w:t xml:space="preserve"> </w:t>
      </w:r>
      <w:r w:rsidRPr="00626988">
        <w:rPr>
          <w:lang w:val="en-US"/>
        </w:rPr>
        <w:t>Q</w:t>
      </w:r>
      <w:r w:rsidRPr="00626988">
        <w:t xml:space="preserve"> = </w:t>
      </w:r>
      <w:r>
        <w:t xml:space="preserve">+4 </w:t>
      </w:r>
      <w:r w:rsidRPr="00626988">
        <w:t>μ</w:t>
      </w:r>
      <w:r w:rsidRPr="00626988">
        <w:rPr>
          <w:lang w:val="en-US"/>
        </w:rPr>
        <w:t>C</w:t>
      </w:r>
      <w:r w:rsidRPr="00626988">
        <w:t xml:space="preserve"> </w:t>
      </w:r>
      <w:r>
        <w:t xml:space="preserve">εφαρμοσμένο πάνω </w:t>
      </w:r>
      <w:r w:rsidRPr="00626988">
        <w:t xml:space="preserve">σε μια μονωμένη βάση πλησιάζει την </w:t>
      </w:r>
      <w:r>
        <w:t>σφαίρα, ώστε αυτή να</w:t>
      </w:r>
      <w:r w:rsidRPr="00626988">
        <w:t xml:space="preserve"> κρέμεται </w:t>
      </w:r>
      <w:r>
        <w:t>με</w:t>
      </w:r>
      <w:r w:rsidRPr="00626988">
        <w:t xml:space="preserve"> γωνία θ = 38° </w:t>
      </w:r>
      <w:r>
        <w:t>ως προς την κατακόρυφο,</w:t>
      </w:r>
      <w:r w:rsidRPr="00626988">
        <w:t xml:space="preserve"> όπως </w:t>
      </w:r>
      <w:r>
        <w:t>φαίνεται</w:t>
      </w:r>
      <w:r w:rsidRPr="00626988">
        <w:t xml:space="preserve"> στο διάγραμμα παρακάτω. Η απόσταση μεταξύ των δύο </w:t>
      </w:r>
      <w:r>
        <w:t>φορτίων</w:t>
      </w:r>
      <w:r w:rsidRPr="00626988">
        <w:t xml:space="preserve"> είναι </w:t>
      </w:r>
      <w:r w:rsidRPr="00626988">
        <w:rPr>
          <w:lang w:val="en-US"/>
        </w:rPr>
        <w:t>r</w:t>
      </w:r>
      <w:r w:rsidRPr="00626988">
        <w:t xml:space="preserve"> = 22 </w:t>
      </w:r>
      <w:r w:rsidRPr="00626988">
        <w:rPr>
          <w:lang w:val="en-US"/>
        </w:rPr>
        <w:t>cm</w:t>
      </w:r>
      <w:r w:rsidRPr="00626988">
        <w:t>.</w:t>
      </w:r>
      <w:r>
        <w:t xml:space="preserve"> Να βρεθεί το πρόσημο και η τιμή του φορτίου </w:t>
      </w:r>
      <w:r>
        <w:rPr>
          <w:lang w:val="en-US"/>
        </w:rPr>
        <w:t>Q</w:t>
      </w:r>
      <w:r w:rsidRPr="00626988">
        <w:t>.</w:t>
      </w:r>
    </w:p>
    <w:p w14:paraId="17529F05" w14:textId="77777777" w:rsidR="00E7102E" w:rsidRPr="003364C4" w:rsidRDefault="00E7102E" w:rsidP="00626988">
      <w:pPr>
        <w:ind w:left="-540" w:right="-720"/>
        <w:jc w:val="both"/>
      </w:pPr>
    </w:p>
    <w:p w14:paraId="6125EC32" w14:textId="0F694C85" w:rsidR="00E7102E" w:rsidRDefault="00E7102E" w:rsidP="00E7102E">
      <w:pPr>
        <w:ind w:left="-540" w:right="-720"/>
        <w:jc w:val="center"/>
      </w:pPr>
      <w:r w:rsidRPr="00E7102E">
        <w:rPr>
          <w:noProof/>
          <w:lang w:eastAsia="el-GR"/>
        </w:rPr>
        <w:drawing>
          <wp:inline distT="0" distB="0" distL="0" distR="0" wp14:anchorId="55A95372" wp14:editId="543D5563">
            <wp:extent cx="2085109" cy="1123291"/>
            <wp:effectExtent l="0" t="0" r="0" b="1270"/>
            <wp:docPr id="1978326678" name="Picture 1" descr="A diagram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326678" name="Picture 1" descr="A diagram of a graph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0029" cy="1125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08F44F" w14:textId="77777777" w:rsidR="00F958D3" w:rsidRDefault="00F958D3" w:rsidP="00E7102E">
      <w:pPr>
        <w:ind w:left="-540" w:right="-720"/>
        <w:jc w:val="center"/>
      </w:pPr>
    </w:p>
    <w:p w14:paraId="305192C0" w14:textId="4477A8FD" w:rsidR="00F958D3" w:rsidRPr="00F958D3" w:rsidRDefault="00F958D3" w:rsidP="00E7102E">
      <w:pPr>
        <w:ind w:left="-540" w:right="-720"/>
        <w:jc w:val="center"/>
      </w:pPr>
      <w:r w:rsidRPr="00061789">
        <w:rPr>
          <w:b/>
          <w:sz w:val="28"/>
          <w:szCs w:val="28"/>
          <w:u w:val="single"/>
        </w:rPr>
        <w:t>Καλή επιτυχία</w:t>
      </w:r>
    </w:p>
    <w:p w14:paraId="70B197CD" w14:textId="77777777" w:rsidR="00626988" w:rsidRPr="00626988" w:rsidRDefault="00626988" w:rsidP="00151309">
      <w:pPr>
        <w:ind w:left="-540" w:right="-720"/>
        <w:jc w:val="both"/>
      </w:pPr>
    </w:p>
    <w:sectPr w:rsidR="00626988" w:rsidRPr="00626988"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4ECAED" w14:textId="77777777" w:rsidR="00CB3239" w:rsidRDefault="00CB3239" w:rsidP="00B45184">
      <w:pPr>
        <w:spacing w:after="0" w:line="240" w:lineRule="auto"/>
      </w:pPr>
      <w:r>
        <w:separator/>
      </w:r>
    </w:p>
  </w:endnote>
  <w:endnote w:type="continuationSeparator" w:id="0">
    <w:p w14:paraId="746D5B73" w14:textId="77777777" w:rsidR="00CB3239" w:rsidRDefault="00CB3239" w:rsidP="00B45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ACE0CC" w14:textId="77777777" w:rsidR="00CB3239" w:rsidRDefault="00CB3239" w:rsidP="00B45184">
      <w:pPr>
        <w:spacing w:after="0" w:line="240" w:lineRule="auto"/>
      </w:pPr>
      <w:r>
        <w:separator/>
      </w:r>
    </w:p>
  </w:footnote>
  <w:footnote w:type="continuationSeparator" w:id="0">
    <w:p w14:paraId="61B181D8" w14:textId="77777777" w:rsidR="00CB3239" w:rsidRDefault="00CB3239" w:rsidP="00B45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DF463B" w14:textId="78546F5E" w:rsidR="00B45184" w:rsidRPr="00665E77" w:rsidRDefault="00B45184" w:rsidP="00B45184">
    <w:pPr>
      <w:jc w:val="center"/>
      <w:rPr>
        <w:b/>
      </w:rPr>
    </w:pPr>
    <w:r>
      <w:rPr>
        <w:noProof/>
        <w:lang w:eastAsia="el-GR"/>
      </w:rPr>
      <w:drawing>
        <wp:anchor distT="0" distB="0" distL="114300" distR="114300" simplePos="0" relativeHeight="251659264" behindDoc="0" locked="0" layoutInCell="1" allowOverlap="1" wp14:anchorId="57EFD585" wp14:editId="2AEA3493">
          <wp:simplePos x="0" y="0"/>
          <wp:positionH relativeFrom="column">
            <wp:posOffset>-466725</wp:posOffset>
          </wp:positionH>
          <wp:positionV relativeFrom="paragraph">
            <wp:posOffset>-153035</wp:posOffset>
          </wp:positionV>
          <wp:extent cx="514350" cy="514350"/>
          <wp:effectExtent l="0" t="0" r="0" b="0"/>
          <wp:wrapSquare wrapText="bothSides"/>
          <wp:docPr id="1032338819" name="Picture 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665E77">
      <w:rPr>
        <w:b/>
      </w:rPr>
      <w:t xml:space="preserve">ΕΛΜΕΠΑ: Τμήμα </w:t>
    </w:r>
    <w:r>
      <w:rPr>
        <w:b/>
      </w:rPr>
      <w:t xml:space="preserve">Ηλεκτρολόγων </w:t>
    </w:r>
    <w:r w:rsidRPr="00665E77">
      <w:rPr>
        <w:b/>
      </w:rPr>
      <w:t xml:space="preserve">Μηχανικών </w:t>
    </w:r>
    <w:r>
      <w:rPr>
        <w:b/>
      </w:rPr>
      <w:t>κα</w:t>
    </w:r>
    <w:r w:rsidR="00E1482B">
      <w:rPr>
        <w:b/>
      </w:rPr>
      <w:t>ι</w:t>
    </w:r>
    <w:r>
      <w:rPr>
        <w:b/>
      </w:rPr>
      <w:t xml:space="preserve"> Μηχανικών Υπολογιστών</w:t>
    </w:r>
    <w:r w:rsidRPr="00665E77">
      <w:rPr>
        <w:b/>
      </w:rPr>
      <w:t xml:space="preserve"> </w:t>
    </w:r>
  </w:p>
  <w:p w14:paraId="52D187D2" w14:textId="77777777" w:rsidR="00B45184" w:rsidRDefault="00B4518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45646"/>
    <w:multiLevelType w:val="hybridMultilevel"/>
    <w:tmpl w:val="191EF6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2C47F1"/>
    <w:multiLevelType w:val="hybridMultilevel"/>
    <w:tmpl w:val="78E41E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BC3D34"/>
    <w:multiLevelType w:val="hybridMultilevel"/>
    <w:tmpl w:val="08668B30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5F1"/>
    <w:rsid w:val="00030981"/>
    <w:rsid w:val="0007461A"/>
    <w:rsid w:val="00081671"/>
    <w:rsid w:val="00151309"/>
    <w:rsid w:val="00203A48"/>
    <w:rsid w:val="002619C8"/>
    <w:rsid w:val="0028623F"/>
    <w:rsid w:val="002A6ED8"/>
    <w:rsid w:val="003126A3"/>
    <w:rsid w:val="003364C4"/>
    <w:rsid w:val="003A43B8"/>
    <w:rsid w:val="00413C49"/>
    <w:rsid w:val="00474FDC"/>
    <w:rsid w:val="004A40A6"/>
    <w:rsid w:val="00587D2C"/>
    <w:rsid w:val="00626988"/>
    <w:rsid w:val="006758F0"/>
    <w:rsid w:val="0072512C"/>
    <w:rsid w:val="00740EE8"/>
    <w:rsid w:val="0078216A"/>
    <w:rsid w:val="008374DE"/>
    <w:rsid w:val="00941253"/>
    <w:rsid w:val="009A2FCE"/>
    <w:rsid w:val="009A5BC3"/>
    <w:rsid w:val="009B2540"/>
    <w:rsid w:val="00A2611F"/>
    <w:rsid w:val="00AC73F7"/>
    <w:rsid w:val="00B362FE"/>
    <w:rsid w:val="00B45184"/>
    <w:rsid w:val="00BF449A"/>
    <w:rsid w:val="00C11040"/>
    <w:rsid w:val="00CA48C6"/>
    <w:rsid w:val="00CB3239"/>
    <w:rsid w:val="00CD5C77"/>
    <w:rsid w:val="00CE054B"/>
    <w:rsid w:val="00D865F1"/>
    <w:rsid w:val="00D97BF8"/>
    <w:rsid w:val="00DA5B36"/>
    <w:rsid w:val="00DD70E6"/>
    <w:rsid w:val="00E1482B"/>
    <w:rsid w:val="00E40712"/>
    <w:rsid w:val="00E64161"/>
    <w:rsid w:val="00E7102E"/>
    <w:rsid w:val="00EC7E34"/>
    <w:rsid w:val="00F7686C"/>
    <w:rsid w:val="00F958D3"/>
    <w:rsid w:val="00FB0BF0"/>
    <w:rsid w:val="00FB5689"/>
    <w:rsid w:val="00FE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ABB1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5F1"/>
    <w:pPr>
      <w:spacing w:after="200" w:line="276" w:lineRule="auto"/>
    </w:pPr>
    <w:rPr>
      <w:rFonts w:asciiTheme="minorHAnsi" w:hAnsiTheme="minorHAnsi"/>
      <w:kern w:val="0"/>
      <w:sz w:val="22"/>
      <w:szCs w:val="22"/>
      <w:lang w:val="el-G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2540"/>
    <w:pPr>
      <w:keepNext/>
      <w:keepLines/>
      <w:spacing w:before="360" w:after="80"/>
      <w:outlineLvl w:val="0"/>
    </w:pPr>
    <w:rPr>
      <w:rFonts w:eastAsiaTheme="majorEastAsia" w:cstheme="majorBidi"/>
      <w:b/>
      <w:color w:val="0F476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2540"/>
    <w:pPr>
      <w:keepNext/>
      <w:keepLines/>
      <w:spacing w:before="160" w:after="80"/>
      <w:outlineLvl w:val="1"/>
    </w:pPr>
    <w:rPr>
      <w:rFonts w:eastAsiaTheme="majorEastAsia" w:cstheme="majorBidi"/>
      <w:b/>
      <w:color w:val="0F4761" w:themeColor="accent1" w:themeShade="BF"/>
      <w:sz w:val="28"/>
      <w:szCs w:val="32"/>
    </w:rPr>
  </w:style>
  <w:style w:type="paragraph" w:styleId="Heading3">
    <w:name w:val="heading 3"/>
    <w:basedOn w:val="Normal"/>
    <w:next w:val="Normal"/>
    <w:link w:val="Heading3Char"/>
    <w:autoRedefine/>
    <w:qFormat/>
    <w:rsid w:val="009B2540"/>
    <w:pPr>
      <w:keepNext/>
      <w:keepLines/>
      <w:spacing w:before="240" w:after="240" w:line="259" w:lineRule="auto"/>
      <w:ind w:left="792" w:hanging="576"/>
      <w:jc w:val="both"/>
      <w:outlineLvl w:val="2"/>
    </w:pPr>
    <w:rPr>
      <w:rFonts w:eastAsia="Calibri" w:cs="Calibri"/>
      <w:b/>
      <w:color w:val="1E4D78"/>
      <w:szCs w:val="32"/>
    </w:rPr>
  </w:style>
  <w:style w:type="paragraph" w:styleId="Heading4">
    <w:name w:val="heading 4"/>
    <w:basedOn w:val="Normal"/>
    <w:next w:val="Normal"/>
    <w:link w:val="Heading4Char"/>
    <w:qFormat/>
    <w:rsid w:val="009B2540"/>
    <w:pPr>
      <w:keepNext/>
      <w:keepLines/>
      <w:spacing w:before="40" w:after="0" w:line="259" w:lineRule="auto"/>
      <w:ind w:left="1080" w:hanging="648"/>
      <w:jc w:val="both"/>
      <w:outlineLvl w:val="3"/>
    </w:pPr>
    <w:rPr>
      <w:rFonts w:eastAsia="Calibri" w:cs="Calibri"/>
      <w:i/>
      <w:color w:val="2E75B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65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65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65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65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65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B2540"/>
    <w:rPr>
      <w:rFonts w:eastAsiaTheme="majorEastAsia" w:cstheme="majorBidi"/>
      <w:b/>
      <w:color w:val="0F4761" w:themeColor="accent1" w:themeShade="BF"/>
      <w:sz w:val="28"/>
      <w:szCs w:val="32"/>
    </w:rPr>
  </w:style>
  <w:style w:type="character" w:customStyle="1" w:styleId="Heading3Char">
    <w:name w:val="Heading 3 Char"/>
    <w:basedOn w:val="DefaultParagraphFont"/>
    <w:link w:val="Heading3"/>
    <w:rsid w:val="009B2540"/>
    <w:rPr>
      <w:rFonts w:eastAsia="Calibri" w:cs="Calibri"/>
      <w:b/>
      <w:color w:val="1E4D78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9B2540"/>
    <w:rPr>
      <w:rFonts w:eastAsiaTheme="majorEastAsia" w:cstheme="majorBidi"/>
      <w:b/>
      <w:color w:val="0F4761" w:themeColor="accent1" w:themeShade="BF"/>
      <w:sz w:val="32"/>
      <w:szCs w:val="40"/>
    </w:rPr>
  </w:style>
  <w:style w:type="character" w:customStyle="1" w:styleId="Heading4Char">
    <w:name w:val="Heading 4 Char"/>
    <w:basedOn w:val="DefaultParagraphFont"/>
    <w:link w:val="Heading4"/>
    <w:rsid w:val="009B2540"/>
    <w:rPr>
      <w:rFonts w:eastAsia="Calibri" w:cs="Calibri"/>
      <w:i/>
      <w:color w:val="2E75B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65F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65F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65F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65F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65F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65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65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65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65F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65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65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65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65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65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65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65F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4518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5184"/>
    <w:rPr>
      <w:rFonts w:asciiTheme="minorHAnsi" w:hAnsiTheme="minorHAnsi"/>
      <w:kern w:val="0"/>
      <w:sz w:val="22"/>
      <w:szCs w:val="22"/>
      <w:lang w:val="el-G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4518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5184"/>
    <w:rPr>
      <w:rFonts w:asciiTheme="minorHAnsi" w:hAnsiTheme="minorHAnsi"/>
      <w:kern w:val="0"/>
      <w:sz w:val="22"/>
      <w:szCs w:val="22"/>
      <w:lang w:val="el-GR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6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4C4"/>
    <w:rPr>
      <w:rFonts w:ascii="Tahoma" w:hAnsi="Tahoma" w:cs="Tahoma"/>
      <w:kern w:val="0"/>
      <w:sz w:val="16"/>
      <w:szCs w:val="16"/>
      <w:lang w:val="el-GR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5F1"/>
    <w:pPr>
      <w:spacing w:after="200" w:line="276" w:lineRule="auto"/>
    </w:pPr>
    <w:rPr>
      <w:rFonts w:asciiTheme="minorHAnsi" w:hAnsiTheme="minorHAnsi"/>
      <w:kern w:val="0"/>
      <w:sz w:val="22"/>
      <w:szCs w:val="22"/>
      <w:lang w:val="el-G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2540"/>
    <w:pPr>
      <w:keepNext/>
      <w:keepLines/>
      <w:spacing w:before="360" w:after="80"/>
      <w:outlineLvl w:val="0"/>
    </w:pPr>
    <w:rPr>
      <w:rFonts w:eastAsiaTheme="majorEastAsia" w:cstheme="majorBidi"/>
      <w:b/>
      <w:color w:val="0F476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2540"/>
    <w:pPr>
      <w:keepNext/>
      <w:keepLines/>
      <w:spacing w:before="160" w:after="80"/>
      <w:outlineLvl w:val="1"/>
    </w:pPr>
    <w:rPr>
      <w:rFonts w:eastAsiaTheme="majorEastAsia" w:cstheme="majorBidi"/>
      <w:b/>
      <w:color w:val="0F4761" w:themeColor="accent1" w:themeShade="BF"/>
      <w:sz w:val="28"/>
      <w:szCs w:val="32"/>
    </w:rPr>
  </w:style>
  <w:style w:type="paragraph" w:styleId="Heading3">
    <w:name w:val="heading 3"/>
    <w:basedOn w:val="Normal"/>
    <w:next w:val="Normal"/>
    <w:link w:val="Heading3Char"/>
    <w:autoRedefine/>
    <w:qFormat/>
    <w:rsid w:val="009B2540"/>
    <w:pPr>
      <w:keepNext/>
      <w:keepLines/>
      <w:spacing w:before="240" w:after="240" w:line="259" w:lineRule="auto"/>
      <w:ind w:left="792" w:hanging="576"/>
      <w:jc w:val="both"/>
      <w:outlineLvl w:val="2"/>
    </w:pPr>
    <w:rPr>
      <w:rFonts w:eastAsia="Calibri" w:cs="Calibri"/>
      <w:b/>
      <w:color w:val="1E4D78"/>
      <w:szCs w:val="32"/>
    </w:rPr>
  </w:style>
  <w:style w:type="paragraph" w:styleId="Heading4">
    <w:name w:val="heading 4"/>
    <w:basedOn w:val="Normal"/>
    <w:next w:val="Normal"/>
    <w:link w:val="Heading4Char"/>
    <w:qFormat/>
    <w:rsid w:val="009B2540"/>
    <w:pPr>
      <w:keepNext/>
      <w:keepLines/>
      <w:spacing w:before="40" w:after="0" w:line="259" w:lineRule="auto"/>
      <w:ind w:left="1080" w:hanging="648"/>
      <w:jc w:val="both"/>
      <w:outlineLvl w:val="3"/>
    </w:pPr>
    <w:rPr>
      <w:rFonts w:eastAsia="Calibri" w:cs="Calibri"/>
      <w:i/>
      <w:color w:val="2E75B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65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65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65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65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65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B2540"/>
    <w:rPr>
      <w:rFonts w:eastAsiaTheme="majorEastAsia" w:cstheme="majorBidi"/>
      <w:b/>
      <w:color w:val="0F4761" w:themeColor="accent1" w:themeShade="BF"/>
      <w:sz w:val="28"/>
      <w:szCs w:val="32"/>
    </w:rPr>
  </w:style>
  <w:style w:type="character" w:customStyle="1" w:styleId="Heading3Char">
    <w:name w:val="Heading 3 Char"/>
    <w:basedOn w:val="DefaultParagraphFont"/>
    <w:link w:val="Heading3"/>
    <w:rsid w:val="009B2540"/>
    <w:rPr>
      <w:rFonts w:eastAsia="Calibri" w:cs="Calibri"/>
      <w:b/>
      <w:color w:val="1E4D78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9B2540"/>
    <w:rPr>
      <w:rFonts w:eastAsiaTheme="majorEastAsia" w:cstheme="majorBidi"/>
      <w:b/>
      <w:color w:val="0F4761" w:themeColor="accent1" w:themeShade="BF"/>
      <w:sz w:val="32"/>
      <w:szCs w:val="40"/>
    </w:rPr>
  </w:style>
  <w:style w:type="character" w:customStyle="1" w:styleId="Heading4Char">
    <w:name w:val="Heading 4 Char"/>
    <w:basedOn w:val="DefaultParagraphFont"/>
    <w:link w:val="Heading4"/>
    <w:rsid w:val="009B2540"/>
    <w:rPr>
      <w:rFonts w:eastAsia="Calibri" w:cs="Calibri"/>
      <w:i/>
      <w:color w:val="2E75B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65F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65F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65F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65F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65F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65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65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65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65F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65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65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65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65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65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65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65F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4518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5184"/>
    <w:rPr>
      <w:rFonts w:asciiTheme="minorHAnsi" w:hAnsiTheme="minorHAnsi"/>
      <w:kern w:val="0"/>
      <w:sz w:val="22"/>
      <w:szCs w:val="22"/>
      <w:lang w:val="el-G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4518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5184"/>
    <w:rPr>
      <w:rFonts w:asciiTheme="minorHAnsi" w:hAnsiTheme="minorHAnsi"/>
      <w:kern w:val="0"/>
      <w:sz w:val="22"/>
      <w:szCs w:val="22"/>
      <w:lang w:val="el-GR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6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4C4"/>
    <w:rPr>
      <w:rFonts w:ascii="Tahoma" w:hAnsi="Tahoma" w:cs="Tahoma"/>
      <w:kern w:val="0"/>
      <w:sz w:val="16"/>
      <w:szCs w:val="16"/>
      <w:lang w:val="el-G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EB0E5-B9D6-4F12-971E-337373810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Stratakis Dimitrios</dc:creator>
  <cp:lastModifiedBy>user</cp:lastModifiedBy>
  <cp:revision>2</cp:revision>
  <dcterms:created xsi:type="dcterms:W3CDTF">2024-10-24T06:30:00Z</dcterms:created>
  <dcterms:modified xsi:type="dcterms:W3CDTF">2024-10-24T06:30:00Z</dcterms:modified>
</cp:coreProperties>
</file>